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B7" w:rsidRDefault="00AF5CE3" w:rsidP="00C92297">
      <w:pPr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D664C">
        <w:rPr>
          <w:rFonts w:ascii="Arial" w:hAnsi="Arial" w:cs="Arial"/>
          <w:bCs/>
          <w:spacing w:val="-3"/>
          <w:sz w:val="22"/>
          <w:szCs w:val="22"/>
        </w:rPr>
        <w:t xml:space="preserve">purpose of the </w:t>
      </w:r>
      <w:r w:rsidR="008033B6">
        <w:rPr>
          <w:rFonts w:ascii="Arial" w:hAnsi="Arial" w:cs="Arial"/>
          <w:bCs/>
          <w:spacing w:val="-3"/>
          <w:sz w:val="22"/>
          <w:szCs w:val="22"/>
        </w:rPr>
        <w:t>Public Health (Medicinal Cannabis)</w:t>
      </w:r>
      <w:r w:rsidR="00C92297">
        <w:rPr>
          <w:rFonts w:ascii="Arial" w:hAnsi="Arial" w:cs="Arial"/>
          <w:bCs/>
          <w:spacing w:val="-3"/>
          <w:sz w:val="22"/>
          <w:szCs w:val="22"/>
        </w:rPr>
        <w:t xml:space="preserve"> Bill 2016</w:t>
      </w:r>
      <w:r w:rsidR="00F002B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D664C">
        <w:rPr>
          <w:rFonts w:ascii="Arial" w:hAnsi="Arial" w:cs="Arial"/>
          <w:bCs/>
          <w:spacing w:val="-3"/>
          <w:sz w:val="22"/>
          <w:szCs w:val="22"/>
        </w:rPr>
        <w:t xml:space="preserve">is to provide a </w:t>
      </w:r>
      <w:r w:rsidR="00BF1417">
        <w:rPr>
          <w:rFonts w:ascii="Arial" w:hAnsi="Arial" w:cs="Arial"/>
          <w:bCs/>
          <w:spacing w:val="-3"/>
          <w:sz w:val="22"/>
          <w:szCs w:val="22"/>
        </w:rPr>
        <w:t>regulatory</w:t>
      </w:r>
      <w:r w:rsidR="00383E16">
        <w:rPr>
          <w:rFonts w:ascii="Arial" w:hAnsi="Arial" w:cs="Arial"/>
          <w:bCs/>
          <w:spacing w:val="-3"/>
          <w:sz w:val="22"/>
          <w:szCs w:val="22"/>
        </w:rPr>
        <w:t xml:space="preserve"> framework</w:t>
      </w:r>
      <w:r w:rsidR="00BF141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D664C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8033B6">
        <w:rPr>
          <w:rFonts w:ascii="Arial" w:hAnsi="Arial" w:cs="Arial"/>
          <w:bCs/>
          <w:spacing w:val="-3"/>
          <w:sz w:val="22"/>
          <w:szCs w:val="22"/>
        </w:rPr>
        <w:t>facilitate treatment with medicinal cannabis, while also preventing</w:t>
      </w:r>
      <w:r w:rsidR="00580561">
        <w:rPr>
          <w:rFonts w:ascii="Arial" w:hAnsi="Arial" w:cs="Arial"/>
          <w:bCs/>
          <w:spacing w:val="-3"/>
          <w:sz w:val="22"/>
          <w:szCs w:val="22"/>
        </w:rPr>
        <w:t xml:space="preserve"> unauthorised use of such products.</w:t>
      </w:r>
      <w:r w:rsidR="008033B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D77F7" w:rsidRDefault="004D77F7" w:rsidP="00F002B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provides two pathways for a patient to receive treatment with medicinal cannabis</w:t>
      </w:r>
      <w:r w:rsidR="005657A5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BB36D4" w:rsidRPr="005657A5" w:rsidRDefault="007B5572" w:rsidP="005657A5">
      <w:pPr>
        <w:numPr>
          <w:ilvl w:val="0"/>
          <w:numId w:val="29"/>
        </w:numPr>
        <w:tabs>
          <w:tab w:val="num" w:pos="36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57A5">
        <w:rPr>
          <w:rFonts w:ascii="Arial" w:hAnsi="Arial" w:cs="Arial"/>
          <w:bCs/>
          <w:spacing w:val="-3"/>
          <w:sz w:val="22"/>
          <w:szCs w:val="22"/>
        </w:rPr>
        <w:t xml:space="preserve">Under the </w:t>
      </w:r>
      <w:r w:rsidR="00320860" w:rsidRPr="005657A5">
        <w:rPr>
          <w:rFonts w:ascii="Arial" w:hAnsi="Arial" w:cs="Arial"/>
          <w:bCs/>
          <w:spacing w:val="-3"/>
          <w:sz w:val="22"/>
          <w:szCs w:val="22"/>
        </w:rPr>
        <w:t xml:space="preserve">single-patient </w:t>
      </w:r>
      <w:r w:rsidRPr="005657A5">
        <w:rPr>
          <w:rFonts w:ascii="Arial" w:hAnsi="Arial" w:cs="Arial"/>
          <w:bCs/>
          <w:spacing w:val="-3"/>
          <w:sz w:val="22"/>
          <w:szCs w:val="22"/>
        </w:rPr>
        <w:t>prescriber pathway, a</w:t>
      </w:r>
      <w:r w:rsidR="007E79E3" w:rsidRPr="005657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A1CE4" w:rsidRPr="005657A5">
        <w:rPr>
          <w:rFonts w:ascii="Arial" w:hAnsi="Arial" w:cs="Arial"/>
          <w:bCs/>
          <w:spacing w:val="-3"/>
          <w:sz w:val="22"/>
          <w:szCs w:val="22"/>
        </w:rPr>
        <w:t xml:space="preserve">medical </w:t>
      </w:r>
      <w:r w:rsidR="007E79E3" w:rsidRPr="005657A5">
        <w:rPr>
          <w:rFonts w:ascii="Arial" w:hAnsi="Arial" w:cs="Arial"/>
          <w:bCs/>
          <w:spacing w:val="-3"/>
          <w:sz w:val="22"/>
          <w:szCs w:val="22"/>
        </w:rPr>
        <w:t xml:space="preserve">practitioner who believes their patient may benefit from treatment with medicinal cannabis may apply to </w:t>
      </w:r>
      <w:r w:rsidR="00D95D03" w:rsidRPr="005657A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E79E3" w:rsidRPr="005657A5">
        <w:rPr>
          <w:rFonts w:ascii="Arial" w:hAnsi="Arial" w:cs="Arial"/>
          <w:bCs/>
          <w:spacing w:val="-3"/>
          <w:sz w:val="22"/>
          <w:szCs w:val="22"/>
        </w:rPr>
        <w:t xml:space="preserve">chief executive of Queensland Health </w:t>
      </w:r>
      <w:r w:rsidR="00D95D03" w:rsidRPr="005657A5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="007E79E3" w:rsidRPr="005657A5">
        <w:rPr>
          <w:rFonts w:ascii="Arial" w:hAnsi="Arial" w:cs="Arial"/>
          <w:bCs/>
          <w:spacing w:val="-3"/>
          <w:sz w:val="22"/>
          <w:szCs w:val="22"/>
        </w:rPr>
        <w:t>approval</w:t>
      </w:r>
      <w:r w:rsidR="00D95D03" w:rsidRPr="005657A5">
        <w:rPr>
          <w:rFonts w:ascii="Arial" w:hAnsi="Arial" w:cs="Arial"/>
          <w:bCs/>
          <w:spacing w:val="-3"/>
          <w:sz w:val="22"/>
          <w:szCs w:val="22"/>
        </w:rPr>
        <w:t xml:space="preserve"> to prescribe a medicinal cannabis product</w:t>
      </w:r>
      <w:r w:rsidR="00274766" w:rsidRPr="005657A5">
        <w:rPr>
          <w:rFonts w:ascii="Arial" w:hAnsi="Arial" w:cs="Arial"/>
          <w:bCs/>
          <w:spacing w:val="-3"/>
          <w:sz w:val="22"/>
          <w:szCs w:val="22"/>
        </w:rPr>
        <w:t xml:space="preserve"> for the</w:t>
      </w:r>
      <w:r w:rsidR="007E79E3" w:rsidRPr="005657A5">
        <w:rPr>
          <w:rFonts w:ascii="Arial" w:hAnsi="Arial" w:cs="Arial"/>
          <w:bCs/>
          <w:spacing w:val="-3"/>
          <w:sz w:val="22"/>
          <w:szCs w:val="22"/>
        </w:rPr>
        <w:t xml:space="preserve"> patient.</w:t>
      </w:r>
      <w:r w:rsidR="005657A5" w:rsidRPr="005657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95D03" w:rsidRPr="005657A5">
        <w:rPr>
          <w:rFonts w:ascii="Arial" w:hAnsi="Arial" w:cs="Arial"/>
          <w:bCs/>
          <w:spacing w:val="-3"/>
          <w:sz w:val="22"/>
          <w:szCs w:val="22"/>
        </w:rPr>
        <w:t>An</w:t>
      </w:r>
      <w:r w:rsidR="006C1B92" w:rsidRPr="005657A5">
        <w:rPr>
          <w:rFonts w:ascii="Arial" w:hAnsi="Arial" w:cs="Arial"/>
          <w:bCs/>
          <w:spacing w:val="-3"/>
          <w:sz w:val="22"/>
          <w:szCs w:val="22"/>
        </w:rPr>
        <w:t xml:space="preserve"> expert </w:t>
      </w:r>
      <w:r w:rsidR="009A1CE4" w:rsidRPr="005657A5">
        <w:rPr>
          <w:rFonts w:ascii="Arial" w:hAnsi="Arial" w:cs="Arial"/>
          <w:bCs/>
          <w:spacing w:val="-3"/>
          <w:sz w:val="22"/>
          <w:szCs w:val="22"/>
        </w:rPr>
        <w:t xml:space="preserve">advisory </w:t>
      </w:r>
      <w:r w:rsidR="006C1B92" w:rsidRPr="005657A5">
        <w:rPr>
          <w:rFonts w:ascii="Arial" w:hAnsi="Arial" w:cs="Arial"/>
          <w:bCs/>
          <w:spacing w:val="-3"/>
          <w:sz w:val="22"/>
          <w:szCs w:val="22"/>
        </w:rPr>
        <w:t>panel will</w:t>
      </w:r>
      <w:r w:rsidR="00D95D03" w:rsidRPr="005657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C1B92" w:rsidRPr="005657A5">
        <w:rPr>
          <w:rFonts w:ascii="Arial" w:hAnsi="Arial" w:cs="Arial"/>
          <w:bCs/>
          <w:spacing w:val="-3"/>
          <w:sz w:val="22"/>
          <w:szCs w:val="22"/>
        </w:rPr>
        <w:t>be established to assist the chief executive</w:t>
      </w:r>
      <w:r w:rsidR="008F266E" w:rsidRPr="005657A5">
        <w:rPr>
          <w:rFonts w:ascii="Arial" w:hAnsi="Arial" w:cs="Arial"/>
          <w:bCs/>
          <w:spacing w:val="-3"/>
          <w:sz w:val="22"/>
          <w:szCs w:val="22"/>
        </w:rPr>
        <w:t xml:space="preserve"> consider applications for approval</w:t>
      </w:r>
      <w:r w:rsidR="00BB36D4" w:rsidRPr="005657A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B36D4" w:rsidRDefault="00F45982" w:rsidP="005657A5">
      <w:pPr>
        <w:numPr>
          <w:ilvl w:val="0"/>
          <w:numId w:val="2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 the </w:t>
      </w:r>
      <w:r w:rsidR="00320860">
        <w:rPr>
          <w:rFonts w:ascii="Arial" w:hAnsi="Arial" w:cs="Arial"/>
          <w:bCs/>
          <w:spacing w:val="-3"/>
          <w:sz w:val="22"/>
          <w:szCs w:val="22"/>
        </w:rPr>
        <w:t>patient-class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prescriber pathway,</w:t>
      </w:r>
      <w:r w:rsidR="009F6D57" w:rsidRPr="009F6D57">
        <w:rPr>
          <w:szCs w:val="24"/>
        </w:rPr>
        <w:t xml:space="preserve"> </w:t>
      </w:r>
      <w:r w:rsidR="009F6D57" w:rsidRPr="009F6D57">
        <w:rPr>
          <w:rFonts w:ascii="Arial" w:hAnsi="Arial" w:cs="Arial"/>
          <w:bCs/>
          <w:spacing w:val="-3"/>
          <w:sz w:val="22"/>
          <w:szCs w:val="22"/>
        </w:rPr>
        <w:t xml:space="preserve">specialist doctors </w:t>
      </w:r>
      <w:r w:rsidR="009F6D57">
        <w:rPr>
          <w:rFonts w:ascii="Arial" w:hAnsi="Arial" w:cs="Arial"/>
          <w:bCs/>
          <w:spacing w:val="-3"/>
          <w:sz w:val="22"/>
          <w:szCs w:val="22"/>
        </w:rPr>
        <w:t xml:space="preserve">will have an as-of-right authority </w:t>
      </w:r>
      <w:r w:rsidR="009F6D57" w:rsidRPr="009F6D57">
        <w:rPr>
          <w:rFonts w:ascii="Arial" w:hAnsi="Arial" w:cs="Arial"/>
          <w:bCs/>
          <w:spacing w:val="-3"/>
          <w:sz w:val="22"/>
          <w:szCs w:val="22"/>
        </w:rPr>
        <w:t xml:space="preserve">to prescribe specific medicinal cannabis products for patients suffering a specific range of conditions, without the need any additional </w:t>
      </w:r>
      <w:r w:rsidR="009F6D57">
        <w:rPr>
          <w:rFonts w:ascii="Arial" w:hAnsi="Arial" w:cs="Arial"/>
          <w:bCs/>
          <w:spacing w:val="-3"/>
          <w:sz w:val="22"/>
          <w:szCs w:val="22"/>
        </w:rPr>
        <w:t xml:space="preserve">chief executive </w:t>
      </w:r>
      <w:r w:rsidR="009F6D57" w:rsidRPr="009F6D57">
        <w:rPr>
          <w:rFonts w:ascii="Arial" w:hAnsi="Arial" w:cs="Arial"/>
          <w:bCs/>
          <w:spacing w:val="-3"/>
          <w:sz w:val="22"/>
          <w:szCs w:val="22"/>
        </w:rPr>
        <w:t>approval.</w:t>
      </w:r>
      <w:r w:rsidR="00BE1A9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F16502" w:rsidRDefault="009F6D57" w:rsidP="001D4CE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All</w:t>
      </w:r>
      <w:r w:rsidR="008F266E">
        <w:rPr>
          <w:rFonts w:ascii="Arial" w:hAnsi="Arial" w:cs="Arial"/>
          <w:bCs/>
          <w:spacing w:val="-3"/>
          <w:sz w:val="22"/>
          <w:szCs w:val="22"/>
        </w:rPr>
        <w:t xml:space="preserve"> m</w:t>
      </w:r>
      <w:r w:rsidR="00F16502">
        <w:rPr>
          <w:rFonts w:ascii="Arial" w:hAnsi="Arial" w:cs="Arial"/>
          <w:bCs/>
          <w:spacing w:val="-3"/>
          <w:sz w:val="22"/>
          <w:szCs w:val="22"/>
        </w:rPr>
        <w:t xml:space="preserve">edicinal cannabis </w:t>
      </w:r>
      <w:r>
        <w:rPr>
          <w:rFonts w:ascii="Arial" w:hAnsi="Arial" w:cs="Arial"/>
          <w:bCs/>
          <w:spacing w:val="-3"/>
          <w:sz w:val="22"/>
          <w:szCs w:val="22"/>
        </w:rPr>
        <w:t>must</w:t>
      </w:r>
      <w:r w:rsidR="00F16502">
        <w:rPr>
          <w:rFonts w:ascii="Arial" w:hAnsi="Arial" w:cs="Arial"/>
          <w:bCs/>
          <w:spacing w:val="-3"/>
          <w:sz w:val="22"/>
          <w:szCs w:val="22"/>
        </w:rPr>
        <w:t xml:space="preserve"> be dispensed through an approved </w:t>
      </w:r>
      <w:r w:rsidR="000E1A04">
        <w:rPr>
          <w:rFonts w:ascii="Arial" w:hAnsi="Arial" w:cs="Arial"/>
          <w:bCs/>
          <w:spacing w:val="-3"/>
          <w:sz w:val="22"/>
          <w:szCs w:val="22"/>
        </w:rPr>
        <w:t>pharmacist or</w:t>
      </w:r>
      <w:r w:rsidR="00F16502">
        <w:rPr>
          <w:rFonts w:ascii="Arial" w:hAnsi="Arial" w:cs="Arial"/>
          <w:bCs/>
          <w:spacing w:val="-3"/>
          <w:sz w:val="22"/>
          <w:szCs w:val="22"/>
        </w:rPr>
        <w:t xml:space="preserve"> hospital pharmacy.</w:t>
      </w:r>
    </w:p>
    <w:p w:rsidR="00E84517" w:rsidRPr="005657A5" w:rsidRDefault="00E84517" w:rsidP="00794BBB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57A5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983384" w:rsidRPr="005657A5">
        <w:rPr>
          <w:rFonts w:ascii="Arial" w:hAnsi="Arial" w:cs="Arial"/>
          <w:bCs/>
          <w:spacing w:val="-3"/>
          <w:sz w:val="22"/>
          <w:szCs w:val="22"/>
        </w:rPr>
        <w:t>Queensland Government</w:t>
      </w:r>
      <w:r w:rsidRPr="005657A5">
        <w:rPr>
          <w:rFonts w:ascii="Arial" w:hAnsi="Arial" w:cs="Arial"/>
          <w:bCs/>
          <w:spacing w:val="-3"/>
          <w:sz w:val="22"/>
          <w:szCs w:val="22"/>
        </w:rPr>
        <w:t xml:space="preserve"> undertook extensive cons</w:t>
      </w:r>
      <w:r w:rsidR="00C7762E" w:rsidRPr="005657A5">
        <w:rPr>
          <w:rFonts w:ascii="Arial" w:hAnsi="Arial" w:cs="Arial"/>
          <w:bCs/>
          <w:spacing w:val="-3"/>
          <w:sz w:val="22"/>
          <w:szCs w:val="22"/>
        </w:rPr>
        <w:t>ultation on a draft of the Bill in March to April 2016.</w:t>
      </w:r>
      <w:r w:rsidR="005657A5" w:rsidRPr="005657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80E94" w:rsidRPr="005657A5">
        <w:rPr>
          <w:rFonts w:ascii="Arial" w:hAnsi="Arial" w:cs="Arial"/>
          <w:bCs/>
          <w:spacing w:val="-3"/>
          <w:sz w:val="22"/>
          <w:szCs w:val="22"/>
        </w:rPr>
        <w:t xml:space="preserve">Members of the public </w:t>
      </w:r>
      <w:r w:rsidRPr="005657A5">
        <w:rPr>
          <w:rFonts w:ascii="Arial" w:hAnsi="Arial" w:cs="Arial"/>
          <w:bCs/>
          <w:spacing w:val="-3"/>
          <w:sz w:val="22"/>
          <w:szCs w:val="22"/>
        </w:rPr>
        <w:t xml:space="preserve">made </w:t>
      </w:r>
      <w:r w:rsidR="00180E94" w:rsidRPr="005657A5">
        <w:rPr>
          <w:rFonts w:ascii="Arial" w:hAnsi="Arial" w:cs="Arial"/>
          <w:bCs/>
          <w:spacing w:val="-3"/>
          <w:sz w:val="22"/>
          <w:szCs w:val="22"/>
        </w:rPr>
        <w:t>submission</w:t>
      </w:r>
      <w:r w:rsidRPr="005657A5">
        <w:rPr>
          <w:rFonts w:ascii="Arial" w:hAnsi="Arial" w:cs="Arial"/>
          <w:bCs/>
          <w:spacing w:val="-3"/>
          <w:sz w:val="22"/>
          <w:szCs w:val="22"/>
        </w:rPr>
        <w:t>s</w:t>
      </w:r>
      <w:r w:rsidR="00180E94" w:rsidRPr="005657A5">
        <w:rPr>
          <w:rFonts w:ascii="Arial" w:hAnsi="Arial" w:cs="Arial"/>
          <w:bCs/>
          <w:spacing w:val="-3"/>
          <w:sz w:val="22"/>
          <w:szCs w:val="22"/>
        </w:rPr>
        <w:t xml:space="preserve"> by completing an online survey, hosted on the </w:t>
      </w:r>
      <w:r w:rsidR="00180E94" w:rsidRPr="005657A5">
        <w:rPr>
          <w:rFonts w:ascii="Arial" w:hAnsi="Arial" w:cs="Arial"/>
          <w:bCs/>
          <w:i/>
          <w:spacing w:val="-3"/>
          <w:sz w:val="22"/>
          <w:szCs w:val="22"/>
        </w:rPr>
        <w:t>Get involved</w:t>
      </w:r>
      <w:r w:rsidR="00180E94" w:rsidRPr="005657A5">
        <w:rPr>
          <w:rFonts w:ascii="Arial" w:hAnsi="Arial" w:cs="Arial"/>
          <w:bCs/>
          <w:spacing w:val="-3"/>
          <w:sz w:val="22"/>
          <w:szCs w:val="22"/>
        </w:rPr>
        <w:t xml:space="preserve"> website.</w:t>
      </w:r>
      <w:r w:rsidR="005657A5" w:rsidRPr="005657A5">
        <w:rPr>
          <w:rFonts w:ascii="Arial" w:hAnsi="Arial" w:cs="Arial"/>
          <w:bCs/>
          <w:spacing w:val="-3"/>
          <w:sz w:val="22"/>
          <w:szCs w:val="22"/>
        </w:rPr>
        <w:t xml:space="preserve"> A total of </w:t>
      </w:r>
      <w:r w:rsidR="009F6D57" w:rsidRPr="005657A5">
        <w:rPr>
          <w:rFonts w:ascii="Arial" w:hAnsi="Arial" w:cs="Arial"/>
          <w:bCs/>
          <w:spacing w:val="-3"/>
          <w:sz w:val="22"/>
          <w:szCs w:val="22"/>
        </w:rPr>
        <w:t xml:space="preserve">1,052 </w:t>
      </w:r>
      <w:r w:rsidR="00E1109B" w:rsidRPr="005657A5">
        <w:rPr>
          <w:rFonts w:ascii="Arial" w:hAnsi="Arial" w:cs="Arial"/>
          <w:bCs/>
          <w:spacing w:val="-3"/>
          <w:sz w:val="22"/>
          <w:szCs w:val="22"/>
        </w:rPr>
        <w:t xml:space="preserve">submissions were received, with </w:t>
      </w:r>
      <w:r w:rsidR="009F6D57" w:rsidRPr="005657A5">
        <w:rPr>
          <w:rFonts w:ascii="Arial" w:hAnsi="Arial" w:cs="Arial"/>
          <w:bCs/>
          <w:spacing w:val="-3"/>
          <w:sz w:val="22"/>
          <w:szCs w:val="22"/>
        </w:rPr>
        <w:t xml:space="preserve">96.29% </w:t>
      </w:r>
      <w:r w:rsidR="00E1109B" w:rsidRPr="005657A5">
        <w:rPr>
          <w:rFonts w:ascii="Arial" w:hAnsi="Arial" w:cs="Arial"/>
          <w:bCs/>
          <w:spacing w:val="-3"/>
          <w:sz w:val="22"/>
          <w:szCs w:val="22"/>
        </w:rPr>
        <w:t>of submitters in favour of patients having access to treatment with medicinal cannabis.</w:t>
      </w:r>
    </w:p>
    <w:p w:rsidR="00E1109B" w:rsidRPr="005657A5" w:rsidRDefault="00284FB6" w:rsidP="00794BBB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57A5">
        <w:rPr>
          <w:rFonts w:ascii="Arial" w:hAnsi="Arial" w:cs="Arial"/>
          <w:bCs/>
          <w:spacing w:val="-3"/>
          <w:sz w:val="22"/>
          <w:szCs w:val="22"/>
        </w:rPr>
        <w:t>T</w:t>
      </w:r>
      <w:r w:rsidR="00E84517" w:rsidRPr="005657A5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983384" w:rsidRPr="005657A5"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Pr="005657A5">
        <w:rPr>
          <w:rFonts w:ascii="Arial" w:hAnsi="Arial" w:cs="Arial"/>
          <w:bCs/>
          <w:spacing w:val="-3"/>
          <w:sz w:val="22"/>
          <w:szCs w:val="22"/>
        </w:rPr>
        <w:t>also conduct</w:t>
      </w:r>
      <w:r w:rsidR="00E84517" w:rsidRPr="005657A5">
        <w:rPr>
          <w:rFonts w:ascii="Arial" w:hAnsi="Arial" w:cs="Arial"/>
          <w:bCs/>
          <w:spacing w:val="-3"/>
          <w:sz w:val="22"/>
          <w:szCs w:val="22"/>
        </w:rPr>
        <w:t>ed</w:t>
      </w:r>
      <w:r w:rsidRPr="005657A5">
        <w:rPr>
          <w:rFonts w:ascii="Arial" w:hAnsi="Arial" w:cs="Arial"/>
          <w:bCs/>
          <w:spacing w:val="-3"/>
          <w:sz w:val="22"/>
          <w:szCs w:val="22"/>
        </w:rPr>
        <w:t xml:space="preserve"> targeted consultation with key health industry stakeholders, including doctors, pharmacists, nurses, hospitals and universities.</w:t>
      </w:r>
      <w:r w:rsidR="005657A5" w:rsidRPr="005657A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1109B" w:rsidRPr="005657A5">
        <w:rPr>
          <w:rFonts w:ascii="Arial" w:hAnsi="Arial" w:cs="Arial"/>
          <w:bCs/>
          <w:spacing w:val="-3"/>
          <w:sz w:val="22"/>
          <w:szCs w:val="22"/>
        </w:rPr>
        <w:t xml:space="preserve">These stakeholders </w:t>
      </w:r>
      <w:r w:rsidR="00BE1A9C" w:rsidRPr="005657A5">
        <w:rPr>
          <w:rFonts w:ascii="Arial" w:hAnsi="Arial" w:cs="Arial"/>
          <w:bCs/>
          <w:spacing w:val="-3"/>
          <w:sz w:val="22"/>
          <w:szCs w:val="22"/>
        </w:rPr>
        <w:t>praised the strong controls proposed to prevent unlawful diversion and to ensure only patients who may genuin</w:t>
      </w:r>
      <w:r w:rsidR="003A2129" w:rsidRPr="005657A5">
        <w:rPr>
          <w:rFonts w:ascii="Arial" w:hAnsi="Arial" w:cs="Arial"/>
          <w:bCs/>
          <w:spacing w:val="-3"/>
          <w:sz w:val="22"/>
          <w:szCs w:val="22"/>
        </w:rPr>
        <w:t>ely benefit from treatment can</w:t>
      </w:r>
      <w:r w:rsidR="00BE1A9C" w:rsidRPr="005657A5">
        <w:rPr>
          <w:rFonts w:ascii="Arial" w:hAnsi="Arial" w:cs="Arial"/>
          <w:bCs/>
          <w:spacing w:val="-3"/>
          <w:sz w:val="22"/>
          <w:szCs w:val="22"/>
        </w:rPr>
        <w:t xml:space="preserve"> access medicinal cannabis.</w:t>
      </w:r>
    </w:p>
    <w:p w:rsidR="00C92297" w:rsidRDefault="00D95D03" w:rsidP="00C9229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95D0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="00E84517" w:rsidRPr="00E84517">
        <w:rPr>
          <w:rFonts w:ascii="Arial" w:hAnsi="Arial" w:cs="Arial"/>
          <w:bCs/>
          <w:spacing w:val="-3"/>
          <w:sz w:val="22"/>
          <w:szCs w:val="22"/>
        </w:rPr>
        <w:t xml:space="preserve"> introduction of the </w:t>
      </w:r>
      <w:r w:rsidR="005657A5">
        <w:rPr>
          <w:rFonts w:ascii="Arial" w:hAnsi="Arial" w:cs="Arial"/>
          <w:bCs/>
          <w:spacing w:val="-3"/>
          <w:sz w:val="22"/>
          <w:szCs w:val="22"/>
        </w:rPr>
        <w:t xml:space="preserve">Public Health (Medicinal Cannabis) Bill 2016 </w:t>
      </w:r>
      <w:r w:rsidR="00E84517" w:rsidRPr="00E84517">
        <w:rPr>
          <w:rFonts w:ascii="Arial" w:hAnsi="Arial" w:cs="Arial"/>
          <w:bCs/>
          <w:spacing w:val="-3"/>
          <w:sz w:val="22"/>
          <w:szCs w:val="22"/>
        </w:rPr>
        <w:t>into the Legislative Assembly</w:t>
      </w:r>
      <w:r w:rsidR="00C7762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C92297" w:rsidRPr="005657A5" w:rsidRDefault="00C92297" w:rsidP="005657A5">
      <w:pPr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57A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C92297" w:rsidRDefault="00B13171" w:rsidP="005657A5">
      <w:pPr>
        <w:numPr>
          <w:ilvl w:val="1"/>
          <w:numId w:val="20"/>
        </w:numPr>
        <w:tabs>
          <w:tab w:val="clear" w:pos="1443"/>
          <w:tab w:val="num" w:pos="723"/>
        </w:tabs>
        <w:spacing w:before="120"/>
        <w:ind w:left="723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C92297" w:rsidRPr="007B511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Public Health (Medicinal Cannabis) Bill 2016</w:t>
        </w:r>
      </w:hyperlink>
    </w:p>
    <w:p w:rsidR="00B51FC5" w:rsidRPr="00A6585D" w:rsidRDefault="00B13171" w:rsidP="005657A5">
      <w:pPr>
        <w:numPr>
          <w:ilvl w:val="1"/>
          <w:numId w:val="20"/>
        </w:numPr>
        <w:tabs>
          <w:tab w:val="clear" w:pos="1443"/>
          <w:tab w:val="num" w:pos="723"/>
        </w:tabs>
        <w:spacing w:before="120"/>
        <w:ind w:left="723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C92297" w:rsidRPr="007B5114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B51FC5" w:rsidRPr="00A6585D" w:rsidSect="009712F7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C1" w:rsidRDefault="002222C1">
      <w:r>
        <w:separator/>
      </w:r>
    </w:p>
  </w:endnote>
  <w:endnote w:type="continuationSeparator" w:id="0">
    <w:p w:rsidR="002222C1" w:rsidRDefault="0022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C1" w:rsidRDefault="002222C1">
      <w:r>
        <w:separator/>
      </w:r>
    </w:p>
  </w:footnote>
  <w:footnote w:type="continuationSeparator" w:id="0">
    <w:p w:rsidR="002222C1" w:rsidRDefault="0022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81" w:rsidRPr="00D75134" w:rsidRDefault="00A06381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A06381" w:rsidRPr="00D75134" w:rsidRDefault="00A06381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06381" w:rsidRPr="001E209B" w:rsidRDefault="00A06381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4D77F7">
      <w:rPr>
        <w:rFonts w:ascii="Arial" w:hAnsi="Arial" w:cs="Arial"/>
        <w:b/>
        <w:sz w:val="22"/>
        <w:szCs w:val="22"/>
      </w:rPr>
      <w:t>May</w:t>
    </w:r>
    <w:r w:rsidR="008033B6">
      <w:rPr>
        <w:rFonts w:ascii="Arial" w:hAnsi="Arial" w:cs="Arial"/>
        <w:b/>
        <w:sz w:val="22"/>
        <w:szCs w:val="22"/>
      </w:rPr>
      <w:t xml:space="preserve"> 2016</w:t>
    </w:r>
  </w:p>
  <w:p w:rsidR="00A06381" w:rsidRDefault="008033B6" w:rsidP="00135D6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033B6">
      <w:rPr>
        <w:rFonts w:ascii="Arial" w:hAnsi="Arial" w:cs="Arial"/>
        <w:b/>
        <w:sz w:val="22"/>
        <w:szCs w:val="22"/>
        <w:u w:val="single"/>
      </w:rPr>
      <w:t>Public Health (Medicinal Cannabis) Bill 2016</w:t>
    </w:r>
  </w:p>
  <w:p w:rsidR="00D13D2D" w:rsidRDefault="00A06381" w:rsidP="00135D6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F002B7">
      <w:rPr>
        <w:rFonts w:ascii="Arial" w:hAnsi="Arial" w:cs="Arial"/>
        <w:b/>
        <w:sz w:val="22"/>
        <w:szCs w:val="22"/>
        <w:u w:val="single"/>
      </w:rPr>
      <w:t xml:space="preserve"> for Health</w:t>
    </w:r>
    <w:r w:rsidR="00D13D2D">
      <w:rPr>
        <w:rFonts w:ascii="Arial" w:hAnsi="Arial" w:cs="Arial"/>
        <w:b/>
        <w:sz w:val="22"/>
        <w:szCs w:val="22"/>
        <w:u w:val="single"/>
      </w:rPr>
      <w:t xml:space="preserve"> and</w:t>
    </w:r>
    <w:r w:rsidR="008D664C">
      <w:rPr>
        <w:rFonts w:ascii="Arial" w:hAnsi="Arial" w:cs="Arial"/>
        <w:b/>
        <w:sz w:val="22"/>
        <w:szCs w:val="22"/>
        <w:u w:val="single"/>
      </w:rPr>
      <w:t xml:space="preserve"> </w:t>
    </w:r>
    <w:r w:rsidR="00D13D2D">
      <w:rPr>
        <w:rFonts w:ascii="Arial" w:hAnsi="Arial" w:cs="Arial"/>
        <w:b/>
        <w:sz w:val="22"/>
        <w:szCs w:val="22"/>
        <w:u w:val="single"/>
      </w:rPr>
      <w:t>Minister for Ambulance Services</w:t>
    </w:r>
  </w:p>
  <w:p w:rsidR="00A06381" w:rsidRDefault="00A06381" w:rsidP="00135D6D">
    <w:pPr>
      <w:pStyle w:val="Header"/>
      <w:pBdr>
        <w:bottom w:val="single" w:sz="4" w:space="1" w:color="auto"/>
      </w:pBdr>
    </w:pPr>
  </w:p>
  <w:p w:rsidR="00A06381" w:rsidRPr="00135D6D" w:rsidRDefault="00A06381" w:rsidP="00135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1F1585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507D35"/>
    <w:multiLevelType w:val="hybridMultilevel"/>
    <w:tmpl w:val="DF18154E"/>
    <w:lvl w:ilvl="0" w:tplc="B0789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91181"/>
    <w:multiLevelType w:val="hybridMultilevel"/>
    <w:tmpl w:val="6A92BACC"/>
    <w:lvl w:ilvl="0" w:tplc="0C090017">
      <w:start w:val="1"/>
      <w:numFmt w:val="lowerLetter"/>
      <w:lvlText w:val="%1)"/>
      <w:lvlJc w:val="left"/>
      <w:pPr>
        <w:ind w:left="1140" w:hanging="360"/>
      </w:pPr>
    </w:lvl>
    <w:lvl w:ilvl="1" w:tplc="0C090019" w:tentative="1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C0B0AD7"/>
    <w:multiLevelType w:val="hybridMultilevel"/>
    <w:tmpl w:val="1BB66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77FED"/>
    <w:multiLevelType w:val="hybridMultilevel"/>
    <w:tmpl w:val="D9F0763C"/>
    <w:lvl w:ilvl="0" w:tplc="C8760EB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0CC3A12"/>
    <w:multiLevelType w:val="hybridMultilevel"/>
    <w:tmpl w:val="0434A712"/>
    <w:lvl w:ilvl="0" w:tplc="8EE8BC8E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4BEA208C"/>
    <w:multiLevelType w:val="hybridMultilevel"/>
    <w:tmpl w:val="A69C1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30200"/>
    <w:multiLevelType w:val="hybridMultilevel"/>
    <w:tmpl w:val="DC4AC384"/>
    <w:lvl w:ilvl="0" w:tplc="BD0645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0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C7F0492"/>
    <w:multiLevelType w:val="multilevel"/>
    <w:tmpl w:val="71C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176F87"/>
    <w:multiLevelType w:val="hybridMultilevel"/>
    <w:tmpl w:val="C7C0B3F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5"/>
  </w:num>
  <w:num w:numId="4">
    <w:abstractNumId w:val="1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20"/>
  </w:num>
  <w:num w:numId="13">
    <w:abstractNumId w:val="24"/>
  </w:num>
  <w:num w:numId="14">
    <w:abstractNumId w:val="5"/>
  </w:num>
  <w:num w:numId="15">
    <w:abstractNumId w:val="4"/>
  </w:num>
  <w:num w:numId="16">
    <w:abstractNumId w:val="18"/>
  </w:num>
  <w:num w:numId="17">
    <w:abstractNumId w:val="22"/>
  </w:num>
  <w:num w:numId="18">
    <w:abstractNumId w:val="23"/>
  </w:num>
  <w:num w:numId="19">
    <w:abstractNumId w:val="14"/>
  </w:num>
  <w:num w:numId="20">
    <w:abstractNumId w:val="27"/>
  </w:num>
  <w:num w:numId="21">
    <w:abstractNumId w:val="26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7"/>
  </w:num>
  <w:num w:numId="27">
    <w:abstractNumId w:val="10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3"/>
    <w:rsid w:val="00014AB8"/>
    <w:rsid w:val="00021188"/>
    <w:rsid w:val="00027113"/>
    <w:rsid w:val="00035705"/>
    <w:rsid w:val="000400F9"/>
    <w:rsid w:val="00041A0F"/>
    <w:rsid w:val="000430DD"/>
    <w:rsid w:val="000526D3"/>
    <w:rsid w:val="00066D93"/>
    <w:rsid w:val="00070A40"/>
    <w:rsid w:val="00075AF4"/>
    <w:rsid w:val="000924FD"/>
    <w:rsid w:val="0009634A"/>
    <w:rsid w:val="000A1D7D"/>
    <w:rsid w:val="000A2BAC"/>
    <w:rsid w:val="000A6E5D"/>
    <w:rsid w:val="000B57D8"/>
    <w:rsid w:val="000C15F5"/>
    <w:rsid w:val="000C2437"/>
    <w:rsid w:val="000C7639"/>
    <w:rsid w:val="000D05D6"/>
    <w:rsid w:val="000E0DFF"/>
    <w:rsid w:val="000E1A04"/>
    <w:rsid w:val="000E3F6A"/>
    <w:rsid w:val="000F0DB5"/>
    <w:rsid w:val="000F21F9"/>
    <w:rsid w:val="000F680A"/>
    <w:rsid w:val="001010F3"/>
    <w:rsid w:val="001141E1"/>
    <w:rsid w:val="001227DD"/>
    <w:rsid w:val="00123E0E"/>
    <w:rsid w:val="00124FE2"/>
    <w:rsid w:val="00126CC9"/>
    <w:rsid w:val="00135D6D"/>
    <w:rsid w:val="0013735C"/>
    <w:rsid w:val="001376CE"/>
    <w:rsid w:val="00140936"/>
    <w:rsid w:val="00140A29"/>
    <w:rsid w:val="00144370"/>
    <w:rsid w:val="00144862"/>
    <w:rsid w:val="0014649D"/>
    <w:rsid w:val="0015685D"/>
    <w:rsid w:val="00156C19"/>
    <w:rsid w:val="001622E3"/>
    <w:rsid w:val="0016461A"/>
    <w:rsid w:val="0017740C"/>
    <w:rsid w:val="0017782F"/>
    <w:rsid w:val="00180E94"/>
    <w:rsid w:val="00182E54"/>
    <w:rsid w:val="00186DEA"/>
    <w:rsid w:val="00190C8E"/>
    <w:rsid w:val="001B5837"/>
    <w:rsid w:val="001C350C"/>
    <w:rsid w:val="001C7B97"/>
    <w:rsid w:val="001D4CEE"/>
    <w:rsid w:val="001D5A2D"/>
    <w:rsid w:val="001D5F1F"/>
    <w:rsid w:val="001E209B"/>
    <w:rsid w:val="001E5583"/>
    <w:rsid w:val="001E6C9A"/>
    <w:rsid w:val="002076A3"/>
    <w:rsid w:val="0021344B"/>
    <w:rsid w:val="00216296"/>
    <w:rsid w:val="002222C1"/>
    <w:rsid w:val="002266A8"/>
    <w:rsid w:val="00227D1E"/>
    <w:rsid w:val="00240160"/>
    <w:rsid w:val="00242B09"/>
    <w:rsid w:val="00255A00"/>
    <w:rsid w:val="00273B58"/>
    <w:rsid w:val="00274766"/>
    <w:rsid w:val="00284FB6"/>
    <w:rsid w:val="00294F96"/>
    <w:rsid w:val="002971C2"/>
    <w:rsid w:val="002A6FC7"/>
    <w:rsid w:val="002B5574"/>
    <w:rsid w:val="002C07C8"/>
    <w:rsid w:val="002C29EC"/>
    <w:rsid w:val="002E58D6"/>
    <w:rsid w:val="002E5AA0"/>
    <w:rsid w:val="002E7813"/>
    <w:rsid w:val="002F7590"/>
    <w:rsid w:val="003024B9"/>
    <w:rsid w:val="0031208A"/>
    <w:rsid w:val="003152F9"/>
    <w:rsid w:val="00320860"/>
    <w:rsid w:val="0032140C"/>
    <w:rsid w:val="003243E0"/>
    <w:rsid w:val="00330878"/>
    <w:rsid w:val="0033391A"/>
    <w:rsid w:val="00340EF2"/>
    <w:rsid w:val="00346E06"/>
    <w:rsid w:val="003507D6"/>
    <w:rsid w:val="00355608"/>
    <w:rsid w:val="00364DFD"/>
    <w:rsid w:val="003737C1"/>
    <w:rsid w:val="00383E16"/>
    <w:rsid w:val="00391750"/>
    <w:rsid w:val="003927E5"/>
    <w:rsid w:val="003A2129"/>
    <w:rsid w:val="003A4AA8"/>
    <w:rsid w:val="003B094B"/>
    <w:rsid w:val="003B5871"/>
    <w:rsid w:val="003C5050"/>
    <w:rsid w:val="003C71CD"/>
    <w:rsid w:val="003D2408"/>
    <w:rsid w:val="003E2D89"/>
    <w:rsid w:val="003F2E2A"/>
    <w:rsid w:val="003F446D"/>
    <w:rsid w:val="00403202"/>
    <w:rsid w:val="0041205D"/>
    <w:rsid w:val="00412A34"/>
    <w:rsid w:val="004149B9"/>
    <w:rsid w:val="00426D0F"/>
    <w:rsid w:val="0044424E"/>
    <w:rsid w:val="00444DCF"/>
    <w:rsid w:val="00464036"/>
    <w:rsid w:val="00471845"/>
    <w:rsid w:val="00476361"/>
    <w:rsid w:val="00476A64"/>
    <w:rsid w:val="004B0D26"/>
    <w:rsid w:val="004B6BEE"/>
    <w:rsid w:val="004B751F"/>
    <w:rsid w:val="004C5933"/>
    <w:rsid w:val="004C654C"/>
    <w:rsid w:val="004C65A5"/>
    <w:rsid w:val="004D201D"/>
    <w:rsid w:val="004D7050"/>
    <w:rsid w:val="004D77F7"/>
    <w:rsid w:val="004E3AE1"/>
    <w:rsid w:val="004E3BC5"/>
    <w:rsid w:val="004E501D"/>
    <w:rsid w:val="004F0CB6"/>
    <w:rsid w:val="0052050A"/>
    <w:rsid w:val="00527730"/>
    <w:rsid w:val="005425AB"/>
    <w:rsid w:val="005577AB"/>
    <w:rsid w:val="005657A5"/>
    <w:rsid w:val="00580561"/>
    <w:rsid w:val="00583FC7"/>
    <w:rsid w:val="005A0209"/>
    <w:rsid w:val="005D5BB9"/>
    <w:rsid w:val="005E428B"/>
    <w:rsid w:val="005E7616"/>
    <w:rsid w:val="005E7C61"/>
    <w:rsid w:val="005F145F"/>
    <w:rsid w:val="006155DA"/>
    <w:rsid w:val="00635DE2"/>
    <w:rsid w:val="0064268C"/>
    <w:rsid w:val="00656393"/>
    <w:rsid w:val="0066340C"/>
    <w:rsid w:val="0066421E"/>
    <w:rsid w:val="00667828"/>
    <w:rsid w:val="0067667D"/>
    <w:rsid w:val="006B08C4"/>
    <w:rsid w:val="006C1B92"/>
    <w:rsid w:val="006C6C37"/>
    <w:rsid w:val="006C7E6D"/>
    <w:rsid w:val="006D1F4B"/>
    <w:rsid w:val="006E25A6"/>
    <w:rsid w:val="006F4423"/>
    <w:rsid w:val="006F7B5F"/>
    <w:rsid w:val="007050E6"/>
    <w:rsid w:val="00742804"/>
    <w:rsid w:val="00745F4C"/>
    <w:rsid w:val="007475BB"/>
    <w:rsid w:val="00761EEB"/>
    <w:rsid w:val="007653EB"/>
    <w:rsid w:val="00782539"/>
    <w:rsid w:val="0078430B"/>
    <w:rsid w:val="0079498D"/>
    <w:rsid w:val="00794BBB"/>
    <w:rsid w:val="00795162"/>
    <w:rsid w:val="0079781D"/>
    <w:rsid w:val="007B178B"/>
    <w:rsid w:val="007B5114"/>
    <w:rsid w:val="007B5572"/>
    <w:rsid w:val="007B6771"/>
    <w:rsid w:val="007C5B4B"/>
    <w:rsid w:val="007C6505"/>
    <w:rsid w:val="007D5103"/>
    <w:rsid w:val="007D5192"/>
    <w:rsid w:val="007D6556"/>
    <w:rsid w:val="007E79E3"/>
    <w:rsid w:val="007F46E4"/>
    <w:rsid w:val="00800574"/>
    <w:rsid w:val="008033B6"/>
    <w:rsid w:val="00810632"/>
    <w:rsid w:val="00827746"/>
    <w:rsid w:val="00832489"/>
    <w:rsid w:val="00834946"/>
    <w:rsid w:val="00842FBD"/>
    <w:rsid w:val="00860D72"/>
    <w:rsid w:val="00862C15"/>
    <w:rsid w:val="00867427"/>
    <w:rsid w:val="00870321"/>
    <w:rsid w:val="00895B1C"/>
    <w:rsid w:val="008A3F6F"/>
    <w:rsid w:val="008A4523"/>
    <w:rsid w:val="008D664C"/>
    <w:rsid w:val="008E421C"/>
    <w:rsid w:val="008F266E"/>
    <w:rsid w:val="008F4291"/>
    <w:rsid w:val="008F44CD"/>
    <w:rsid w:val="0090137E"/>
    <w:rsid w:val="0090282F"/>
    <w:rsid w:val="00903510"/>
    <w:rsid w:val="00910375"/>
    <w:rsid w:val="00911F6B"/>
    <w:rsid w:val="00915B8A"/>
    <w:rsid w:val="009175A7"/>
    <w:rsid w:val="00930537"/>
    <w:rsid w:val="00932FA5"/>
    <w:rsid w:val="009330C7"/>
    <w:rsid w:val="009342A1"/>
    <w:rsid w:val="00934403"/>
    <w:rsid w:val="0094685D"/>
    <w:rsid w:val="00947054"/>
    <w:rsid w:val="0095036A"/>
    <w:rsid w:val="009519BB"/>
    <w:rsid w:val="009551A2"/>
    <w:rsid w:val="009566B7"/>
    <w:rsid w:val="0096001A"/>
    <w:rsid w:val="00964A2F"/>
    <w:rsid w:val="009653D1"/>
    <w:rsid w:val="009712F7"/>
    <w:rsid w:val="009715CB"/>
    <w:rsid w:val="009756CA"/>
    <w:rsid w:val="00983384"/>
    <w:rsid w:val="009A0DF2"/>
    <w:rsid w:val="009A1CE4"/>
    <w:rsid w:val="009A3B69"/>
    <w:rsid w:val="009D3131"/>
    <w:rsid w:val="009E1AD3"/>
    <w:rsid w:val="009E4DC1"/>
    <w:rsid w:val="009E736D"/>
    <w:rsid w:val="009F2656"/>
    <w:rsid w:val="009F4298"/>
    <w:rsid w:val="009F5F9B"/>
    <w:rsid w:val="009F6D57"/>
    <w:rsid w:val="00A06381"/>
    <w:rsid w:val="00A1274B"/>
    <w:rsid w:val="00A159BA"/>
    <w:rsid w:val="00A17ED0"/>
    <w:rsid w:val="00A369DE"/>
    <w:rsid w:val="00A41443"/>
    <w:rsid w:val="00A45816"/>
    <w:rsid w:val="00A527A5"/>
    <w:rsid w:val="00A55CDD"/>
    <w:rsid w:val="00A6585D"/>
    <w:rsid w:val="00A67675"/>
    <w:rsid w:val="00A70444"/>
    <w:rsid w:val="00A72BCB"/>
    <w:rsid w:val="00A75633"/>
    <w:rsid w:val="00A760B6"/>
    <w:rsid w:val="00A963DE"/>
    <w:rsid w:val="00AA41A1"/>
    <w:rsid w:val="00AA62F2"/>
    <w:rsid w:val="00AB5421"/>
    <w:rsid w:val="00AB6B7A"/>
    <w:rsid w:val="00AB6F21"/>
    <w:rsid w:val="00AC7559"/>
    <w:rsid w:val="00AD6552"/>
    <w:rsid w:val="00AE3338"/>
    <w:rsid w:val="00AF5CE3"/>
    <w:rsid w:val="00AF610D"/>
    <w:rsid w:val="00B0525E"/>
    <w:rsid w:val="00B07FA6"/>
    <w:rsid w:val="00B13171"/>
    <w:rsid w:val="00B2374C"/>
    <w:rsid w:val="00B35060"/>
    <w:rsid w:val="00B377F3"/>
    <w:rsid w:val="00B51FC5"/>
    <w:rsid w:val="00B605B9"/>
    <w:rsid w:val="00B60F74"/>
    <w:rsid w:val="00B73CA4"/>
    <w:rsid w:val="00B861ED"/>
    <w:rsid w:val="00B958E7"/>
    <w:rsid w:val="00B97FB4"/>
    <w:rsid w:val="00BA72EA"/>
    <w:rsid w:val="00BB1AFC"/>
    <w:rsid w:val="00BB1C94"/>
    <w:rsid w:val="00BB36D4"/>
    <w:rsid w:val="00BB5314"/>
    <w:rsid w:val="00BC21AA"/>
    <w:rsid w:val="00BD5C1A"/>
    <w:rsid w:val="00BD7E0D"/>
    <w:rsid w:val="00BE1A9C"/>
    <w:rsid w:val="00BE1E29"/>
    <w:rsid w:val="00BE346E"/>
    <w:rsid w:val="00BE5B84"/>
    <w:rsid w:val="00BF1417"/>
    <w:rsid w:val="00BF35DF"/>
    <w:rsid w:val="00BF46CA"/>
    <w:rsid w:val="00C0535B"/>
    <w:rsid w:val="00C07656"/>
    <w:rsid w:val="00C13645"/>
    <w:rsid w:val="00C14FB2"/>
    <w:rsid w:val="00C16E01"/>
    <w:rsid w:val="00C17E3B"/>
    <w:rsid w:val="00C30A86"/>
    <w:rsid w:val="00C31326"/>
    <w:rsid w:val="00C44A05"/>
    <w:rsid w:val="00C51F18"/>
    <w:rsid w:val="00C62E9C"/>
    <w:rsid w:val="00C7762E"/>
    <w:rsid w:val="00C84211"/>
    <w:rsid w:val="00C91283"/>
    <w:rsid w:val="00C92297"/>
    <w:rsid w:val="00CA355F"/>
    <w:rsid w:val="00CA3EEB"/>
    <w:rsid w:val="00CB3CF8"/>
    <w:rsid w:val="00CB44E7"/>
    <w:rsid w:val="00CC0A18"/>
    <w:rsid w:val="00CC5398"/>
    <w:rsid w:val="00CC63BB"/>
    <w:rsid w:val="00CD2E02"/>
    <w:rsid w:val="00CD5139"/>
    <w:rsid w:val="00CD6358"/>
    <w:rsid w:val="00CE6FBA"/>
    <w:rsid w:val="00CF16CB"/>
    <w:rsid w:val="00CF3600"/>
    <w:rsid w:val="00D02F45"/>
    <w:rsid w:val="00D116EA"/>
    <w:rsid w:val="00D13D2D"/>
    <w:rsid w:val="00D46829"/>
    <w:rsid w:val="00D5111A"/>
    <w:rsid w:val="00D6489A"/>
    <w:rsid w:val="00D71185"/>
    <w:rsid w:val="00D740A8"/>
    <w:rsid w:val="00D7440B"/>
    <w:rsid w:val="00D75121"/>
    <w:rsid w:val="00D75134"/>
    <w:rsid w:val="00D76DF4"/>
    <w:rsid w:val="00D82051"/>
    <w:rsid w:val="00D84B5E"/>
    <w:rsid w:val="00D91EA6"/>
    <w:rsid w:val="00D95D03"/>
    <w:rsid w:val="00D96412"/>
    <w:rsid w:val="00DA4D47"/>
    <w:rsid w:val="00DA6C5D"/>
    <w:rsid w:val="00DB1B46"/>
    <w:rsid w:val="00DB6FE7"/>
    <w:rsid w:val="00DD06E1"/>
    <w:rsid w:val="00DD1780"/>
    <w:rsid w:val="00DD3645"/>
    <w:rsid w:val="00DD6BA7"/>
    <w:rsid w:val="00DE2A72"/>
    <w:rsid w:val="00DE61EC"/>
    <w:rsid w:val="00DE73D5"/>
    <w:rsid w:val="00DF08D6"/>
    <w:rsid w:val="00DF2E2C"/>
    <w:rsid w:val="00DF69A7"/>
    <w:rsid w:val="00E06DFB"/>
    <w:rsid w:val="00E1109B"/>
    <w:rsid w:val="00E11CCA"/>
    <w:rsid w:val="00E129B6"/>
    <w:rsid w:val="00E317C3"/>
    <w:rsid w:val="00E34327"/>
    <w:rsid w:val="00E464DD"/>
    <w:rsid w:val="00E47F1D"/>
    <w:rsid w:val="00E539DE"/>
    <w:rsid w:val="00E814F1"/>
    <w:rsid w:val="00E836BF"/>
    <w:rsid w:val="00E84517"/>
    <w:rsid w:val="00E84E0F"/>
    <w:rsid w:val="00EB074A"/>
    <w:rsid w:val="00EB2EF0"/>
    <w:rsid w:val="00EC026F"/>
    <w:rsid w:val="00EC0396"/>
    <w:rsid w:val="00EC3D68"/>
    <w:rsid w:val="00EC789A"/>
    <w:rsid w:val="00ED29FB"/>
    <w:rsid w:val="00ED7DA6"/>
    <w:rsid w:val="00EE23E9"/>
    <w:rsid w:val="00EE25B4"/>
    <w:rsid w:val="00EF6F0B"/>
    <w:rsid w:val="00F002B7"/>
    <w:rsid w:val="00F023B9"/>
    <w:rsid w:val="00F031F4"/>
    <w:rsid w:val="00F035B2"/>
    <w:rsid w:val="00F04337"/>
    <w:rsid w:val="00F10DF9"/>
    <w:rsid w:val="00F16502"/>
    <w:rsid w:val="00F25FA5"/>
    <w:rsid w:val="00F333F5"/>
    <w:rsid w:val="00F45982"/>
    <w:rsid w:val="00F470A4"/>
    <w:rsid w:val="00F515D3"/>
    <w:rsid w:val="00F561A5"/>
    <w:rsid w:val="00F61F31"/>
    <w:rsid w:val="00F679C1"/>
    <w:rsid w:val="00F822D6"/>
    <w:rsid w:val="00F84EFB"/>
    <w:rsid w:val="00F90508"/>
    <w:rsid w:val="00F93C82"/>
    <w:rsid w:val="00F96D5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EB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EEB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010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010F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010F3"/>
    <w:rPr>
      <w:rFonts w:ascii="Cambria" w:hAnsi="Cambri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CA3EEB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character" w:styleId="PageNumber">
    <w:name w:val="page number"/>
    <w:uiPriority w:val="99"/>
    <w:rsid w:val="00CA3E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E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F0CB6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E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10F3"/>
    <w:rPr>
      <w:rFonts w:cs="Times New Roman"/>
      <w:color w:val="000000"/>
      <w:sz w:val="2"/>
    </w:rPr>
  </w:style>
  <w:style w:type="paragraph" w:customStyle="1" w:styleId="11">
    <w:name w:val="1(1)"/>
    <w:uiPriority w:val="99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4685D"/>
    <w:rPr>
      <w:color w:val="auto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313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32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3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010F3"/>
    <w:rPr>
      <w:rFonts w:cs="Times New Roman"/>
      <w:b/>
      <w:bCs/>
      <w:color w:val="000000"/>
      <w:sz w:val="20"/>
      <w:szCs w:val="20"/>
    </w:rPr>
  </w:style>
  <w:style w:type="character" w:styleId="Hyperlink">
    <w:name w:val="Hyperlink"/>
    <w:uiPriority w:val="99"/>
    <w:rsid w:val="00227D1E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1684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1957</CharactersWithSpaces>
  <SharedDoc>false</SharedDoc>
  <HyperlinkBase>https://www.cabinet.qld.gov.au/documents/2016/May/PHMCBill/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2016-10-17T05:40:00Z</cp:lastPrinted>
  <dcterms:created xsi:type="dcterms:W3CDTF">2017-10-25T01:51:00Z</dcterms:created>
  <dcterms:modified xsi:type="dcterms:W3CDTF">2018-03-06T01:38:00Z</dcterms:modified>
  <cp:category>Legislation,Health,Drugs,Medical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